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0001883105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DUTCH BROS,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1930 W. Rio Salado Pkwy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Tempe</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85281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8778992767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DM TRUST AGGREGATOR, LLC</w:t>
      </w:r>
    </w:p>
    <w:p>
      <w:pPr>
        <w:spacing w:after="0" w:line="56"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256708</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11261779.96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137940798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09/27/2018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256708</w:t>
      </w:r>
      <w:r>
        <w:rPr>
          <w:sz w:val="20"/>
          <w:szCs w:val="20"/>
          <w:color w:val="auto"/>
        </w:rPr>
        <w:tab/>
      </w:r>
      <w:r>
        <w:rPr>
          <w:rFonts w:ascii="Times New Roman" w:cs="Times New Roman" w:eastAsia="Times New Roman" w:hAnsi="Times New Roman"/>
          <w:sz w:val="21"/>
          <w:szCs w:val="21"/>
          <w:color w:val="auto"/>
        </w:rPr>
        <w:t>09/27/2018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DM TRUST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DM INDIVIDUAL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DM TRUST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DM INDIVIDUAL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DM TRUST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DM INDIVIDUAL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DM TRUST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DM INDIVIDUAL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11/02/2026 627692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27963239.22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11/02/2026 335136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14930074.20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10/30/2026 37470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1651992.35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10/30/2026 20008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882120.71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10/29/2026 266000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11711075.60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10/29/2026 142023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6252789.81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10/20/2026 94978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4179791.82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10/20/2026 50709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2231601.67</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220" w:space="440"/>
            <w:col w:w="7580"/>
          </w:cols>
          <w:pgMar w:left="320" w:top="108" w:right="339" w:bottom="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60" w:type="dxa"/>
            <w:vAlign w:val="bottom"/>
          </w:tcPr>
          <w:p>
            <w:pPr>
              <w:spacing w:after="0"/>
              <w:rPr>
                <w:sz w:val="24"/>
                <w:szCs w:val="24"/>
                <w:color w:val="auto"/>
              </w:rPr>
            </w:pP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11/03/2026</w:t>
            </w: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02/19/2026</w:t>
            </w: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60" w:type="dxa"/>
            <w:vAlign w:val="bottom"/>
          </w:tcPr>
          <w:p>
            <w:pPr>
              <w:spacing w:after="0"/>
              <w:rPr>
                <w:sz w:val="24"/>
                <w:szCs w:val="24"/>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Travis Mason Boersma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2026-11-03T15:44:25Z</dcterms:created>
  <dcterms:modified xsi:type="dcterms:W3CDTF">2026-11-03T15:44:25Z</dcterms:modified>
</cp:coreProperties>
</file>